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23" w:rsidRPr="00973A2B" w:rsidRDefault="00DA3A23" w:rsidP="00973A2B">
      <w:pPr>
        <w:shd w:val="clear" w:color="auto" w:fill="FFFFFF"/>
        <w:spacing w:after="255" w:line="240" w:lineRule="auto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973A2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162413</wp:posOffset>
            </wp:positionV>
            <wp:extent cx="1365560" cy="1520456"/>
            <wp:effectExtent l="19050" t="0" r="6040" b="0"/>
            <wp:wrapNone/>
            <wp:docPr id="1" name="Рисунок 1" descr="C:\Users\1\Desktop\ФОТО ПЕЧА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ПЕЧА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6C7C2"/>
                        </a:clrFrom>
                        <a:clrTo>
                          <a:srgbClr val="C6C7C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60" cy="152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A2B">
        <w:rPr>
          <w:rFonts w:ascii="Times New Roman" w:hAnsi="Times New Roman" w:cs="Times New Roman"/>
          <w:b/>
          <w:sz w:val="20"/>
          <w:szCs w:val="20"/>
        </w:rPr>
        <w:t xml:space="preserve">СОГЛАСОВАНО                                                                 </w:t>
      </w:r>
      <w:r w:rsidR="00973A2B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973A2B">
        <w:rPr>
          <w:rFonts w:ascii="Times New Roman" w:hAnsi="Times New Roman" w:cs="Times New Roman"/>
          <w:b/>
          <w:sz w:val="20"/>
          <w:szCs w:val="20"/>
        </w:rPr>
        <w:t xml:space="preserve">                             УТВЕРЖДЕНО </w:t>
      </w:r>
    </w:p>
    <w:p w:rsidR="00DA3A23" w:rsidRPr="00DA3A23" w:rsidRDefault="00DA3A23" w:rsidP="00973A2B">
      <w:pPr>
        <w:shd w:val="clear" w:color="auto" w:fill="FFFFFF"/>
        <w:spacing w:after="255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Решением педагогического совета                                                                                         </w:t>
      </w:r>
      <w:r w:rsidRPr="00DA3A23">
        <w:rPr>
          <w:rFonts w:ascii="Times New Roman" w:hAnsi="Times New Roman" w:cs="Times New Roman"/>
          <w:sz w:val="20"/>
          <w:szCs w:val="20"/>
        </w:rPr>
        <w:t>Заведующий МКДОУ</w:t>
      </w:r>
    </w:p>
    <w:p w:rsidR="00DA3A23" w:rsidRPr="00DA3A23" w:rsidRDefault="00DA3A23" w:rsidP="00973A2B">
      <w:pPr>
        <w:shd w:val="clear" w:color="auto" w:fill="FFFFFF"/>
        <w:spacing w:after="255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МКДОУ «Детский сад № 6»                                                                                                          </w:t>
      </w:r>
      <w:r w:rsidRPr="00DA3A23">
        <w:rPr>
          <w:rFonts w:ascii="Times New Roman" w:hAnsi="Times New Roman" w:cs="Times New Roman"/>
          <w:sz w:val="20"/>
          <w:szCs w:val="20"/>
        </w:rPr>
        <w:t>«Детский сад № 6»</w:t>
      </w:r>
    </w:p>
    <w:p w:rsidR="00DA3A23" w:rsidRPr="00DA3A23" w:rsidRDefault="00DA3A23" w:rsidP="00973A2B">
      <w:pPr>
        <w:shd w:val="clear" w:color="auto" w:fill="FFFFFF"/>
        <w:spacing w:after="255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proofErr w:type="spellStart"/>
      <w:r w:rsidRPr="00973A2B">
        <w:rPr>
          <w:rFonts w:ascii="Times New Roman" w:hAnsi="Times New Roman" w:cs="Times New Roman"/>
          <w:sz w:val="20"/>
          <w:szCs w:val="20"/>
        </w:rPr>
        <w:t>пр.№</w:t>
      </w:r>
      <w:proofErr w:type="spellEnd"/>
      <w:r w:rsidRPr="00973A2B">
        <w:rPr>
          <w:rFonts w:ascii="Times New Roman" w:hAnsi="Times New Roman" w:cs="Times New Roman"/>
          <w:sz w:val="20"/>
          <w:szCs w:val="20"/>
        </w:rPr>
        <w:t xml:space="preserve"> </w:t>
      </w:r>
      <w:r w:rsidR="00973A2B" w:rsidRPr="00973A2B">
        <w:rPr>
          <w:rFonts w:ascii="Times New Roman" w:hAnsi="Times New Roman" w:cs="Times New Roman"/>
          <w:sz w:val="20"/>
          <w:szCs w:val="20"/>
        </w:rPr>
        <w:t xml:space="preserve">    </w:t>
      </w:r>
      <w:r w:rsidRPr="00973A2B">
        <w:rPr>
          <w:rFonts w:ascii="Times New Roman" w:hAnsi="Times New Roman" w:cs="Times New Roman"/>
          <w:sz w:val="20"/>
          <w:szCs w:val="20"/>
        </w:rPr>
        <w:t xml:space="preserve"> от                                                                                                                                         </w:t>
      </w:r>
      <w:proofErr w:type="spellStart"/>
      <w:r w:rsidRPr="00DA3A23">
        <w:rPr>
          <w:rFonts w:ascii="Times New Roman" w:hAnsi="Times New Roman" w:cs="Times New Roman"/>
          <w:sz w:val="20"/>
          <w:szCs w:val="20"/>
        </w:rPr>
        <w:t>Мужаидова</w:t>
      </w:r>
      <w:proofErr w:type="spellEnd"/>
      <w:r w:rsidRPr="00DA3A23">
        <w:rPr>
          <w:rFonts w:ascii="Times New Roman" w:hAnsi="Times New Roman" w:cs="Times New Roman"/>
          <w:sz w:val="20"/>
          <w:szCs w:val="20"/>
        </w:rPr>
        <w:t xml:space="preserve"> У.С.</w:t>
      </w:r>
    </w:p>
    <w:p w:rsidR="00DA3A23" w:rsidRPr="00DA3A23" w:rsidRDefault="00DA3A23" w:rsidP="00973A2B">
      <w:pPr>
        <w:shd w:val="clear" w:color="auto" w:fill="FFFFFF"/>
        <w:spacing w:after="255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DA3A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DA3A23">
        <w:rPr>
          <w:rFonts w:ascii="Times New Roman" w:hAnsi="Times New Roman" w:cs="Times New Roman"/>
          <w:sz w:val="20"/>
          <w:szCs w:val="20"/>
        </w:rPr>
        <w:t>Пр.</w:t>
      </w:r>
      <w:r w:rsidR="00973A2B">
        <w:rPr>
          <w:rFonts w:ascii="Times New Roman" w:hAnsi="Times New Roman" w:cs="Times New Roman"/>
          <w:sz w:val="20"/>
          <w:szCs w:val="20"/>
        </w:rPr>
        <w:t>№</w:t>
      </w:r>
      <w:proofErr w:type="spellEnd"/>
      <w:r w:rsidR="00973A2B">
        <w:rPr>
          <w:rFonts w:ascii="Times New Roman" w:hAnsi="Times New Roman" w:cs="Times New Roman"/>
          <w:sz w:val="20"/>
          <w:szCs w:val="20"/>
        </w:rPr>
        <w:t xml:space="preserve">  </w:t>
      </w:r>
      <w:r w:rsidRPr="00DA3A23">
        <w:rPr>
          <w:rFonts w:ascii="Times New Roman" w:hAnsi="Times New Roman" w:cs="Times New Roman"/>
          <w:sz w:val="20"/>
          <w:szCs w:val="20"/>
        </w:rPr>
        <w:t xml:space="preserve">от </w:t>
      </w:r>
    </w:p>
    <w:p w:rsidR="00E40E8F" w:rsidRDefault="00E40E8F" w:rsidP="00E40E8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0E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приема</w:t>
      </w:r>
    </w:p>
    <w:p w:rsidR="00E40E8F" w:rsidRPr="00E40E8F" w:rsidRDefault="00E40E8F" w:rsidP="00E40E8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0E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обучение по образов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ательным программам дошкольного </w:t>
      </w:r>
      <w:r w:rsidRPr="00E40E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воспитанников (обучающихся) в Муниципальном казенном дошкольном образовательном учреждении «Детский сад № 6»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збербаш, Р.Д.</w:t>
      </w:r>
    </w:p>
    <w:p w:rsidR="00E40E8F" w:rsidRPr="00DA3A23" w:rsidRDefault="00E40E8F">
      <w:pPr>
        <w:rPr>
          <w:rFonts w:ascii="Times New Roman" w:hAnsi="Times New Roman" w:cs="Times New Roman"/>
          <w:b/>
          <w:sz w:val="24"/>
          <w:szCs w:val="24"/>
        </w:rPr>
      </w:pPr>
      <w:r w:rsidRPr="00DA3A2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Настоящий Порядок предоставления муниципальной услуги «Порядок приема на обучение по основным общеобразовательным программам воспитанников (обучающихся) в Муниципальном казенном дошкольном образовательном учреждении «Детский сад № 6» (далее – учреждение), разработан на основании Федерального закона от 29.12.2012 № 273-ФЗ «Об образовании в Российской Федерации», статей 53, 55, 67, пункта 1 части 5 статьи 5 Порядка приема на обучение по образовательным программам дошкольного образования, утвержденного и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 xml:space="preserve">приказами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России от 15.05.2020 № 236, приказа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России от 08.09.2020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236», приказа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России от 04.10.2021 № 686 "О внесении изменений в приказы Министерства просвещения Российской Федерации от 15 мая 2020 г. № 236 "Об утверждении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 xml:space="preserve">Порядка приема на обучение по образовательным программам дошкольного образования", приказа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России от 23 января 2023 года № 50 " 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236",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образования, расположенные на территории городского округа «город Избербаш», утвержденного постановлением администрации городского округа, Устава учреждения.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непосредственное предоставление муниципальной услуги: приема на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воспитанников (обучающихся) в учреждении. </w:t>
      </w:r>
    </w:p>
    <w:p w:rsidR="00FC6D1C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1.3. Целью настоящего Порядка является соблюдение прав граждан на бесплатное общедоступное дошкольное образование, урегулирование отношений между администрацией и родителями (законными представителями) несовершеннолетних при приеме воспитанников (обучающихся) в муниципальном дошкольном образовательном учреждении Детском саду № 6.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1.4. Прием на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проводится на принципах равных условий приема, для всех поступающих в образовательное учреждение. Прием обеспечивается для всех детей, проживающих на территории, за которой закреплено учреждение. Прием в учреждение осуществляется в течение всего календарного года при наличии свободных мест.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«Об образовании в Российской Федерации», приказом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дошкольного образования».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 ФЗ "Об образовании в Российской Федерации".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1.7. В приеме в учреждение может быть отказано только по причине отсутствия свободных мест, за исключением случаев, предусмотренных статьей 88 Федерального закона от 29.12.2012 № 273-ФЗ «Об образовании в Российской Федерации».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РФ,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1.8. Настоящий Порядок размещается на официальном сайте образовательной организации в сети Интернет.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1.9. Порядок действует до принятия нового.</w:t>
      </w:r>
    </w:p>
    <w:p w:rsidR="00E40E8F" w:rsidRPr="00DA3A23" w:rsidRDefault="00E40E8F">
      <w:pPr>
        <w:rPr>
          <w:rFonts w:ascii="Times New Roman" w:hAnsi="Times New Roman" w:cs="Times New Roman"/>
          <w:b/>
          <w:sz w:val="24"/>
          <w:szCs w:val="24"/>
        </w:rPr>
      </w:pPr>
      <w:r w:rsidRPr="00DA3A23">
        <w:rPr>
          <w:rFonts w:ascii="Times New Roman" w:hAnsi="Times New Roman" w:cs="Times New Roman"/>
          <w:b/>
          <w:sz w:val="24"/>
          <w:szCs w:val="24"/>
        </w:rPr>
        <w:t xml:space="preserve">2. Комплектование воспитанников (обучающихся) в учреждении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2.1. Прием детей на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образовательном учреждении осуществляется после проведения процедуры комплектования Учредителем в сроки, определенные для комплектования, и по личному заявлению одного из родителей (законных представителей) и направления, выданного отделом дошкольного образования Комитета по образованию администрации муниципального образования.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2.2. Прием в ДОО осуществляется по направлению Комитета по образованию администрации муниципального образования (приложение 1). Заведующий учреждением осуществляет регистрацию направлений в журнале учета направлений (приложение 2).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2.3. Документы о приеме подаются в ту муниципальную образовательную организацию, в которую получено направление Комитета по образованию администрации муниципального образования.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Уполномоченными органами исполнительной власти городского округа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2.4.1. Заявления для направления и приема (индивидуальный номер и дата подачи заявления). 2.4.2. Статус обработки заявлений, основания их изменения и комментарии к ним.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2.4.3. Последовательность предоставления места в государственной или муниципальной образовательной организации.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2.4.4. Документ о предоставлении места в государственной или муниципальной образовательной организации.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2.4.5. Документ о зачислении ребенка в государственную или муниципальную образовательную организацию.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2.5. Заявление для направления в учреждение родитель (законный представитель) представляет в орган исполнительной власти городского округа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2.6.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2.7.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DA3A23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), имя (имена), отчество(а) (последнее – при наличии) братьев и (или) сестер.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2.8. Прием детей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при приеме.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2.9. В учреждение принимаются дети в возрасте от 2 месяцев до 7 лет при наличии условий, соответствующих требованиям действующих санитарно-эпидемиологических правил и нормативов. Вне очереди в учреждение принимаются дети, имеющие право на первоочередной прием в соответствии с действующим законодательством РФ: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 − дети граждан, подвергшихся воздействию радиации вследствие катастрофы на Чернобыльской АЭС;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граждан из подразделений особого риска, а также семей, потерявших кормильца из числа этих граждан;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прокуроров;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судей;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сотрудников Следственного комитета. Право на первоочередное получение муниципальной услуги имеют следующие категории детей: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из многодетных семей;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дети-инвалиды и дети, один из родителей которых является инвалидом;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− дети сотрудников полиции;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−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 − дети сотрудника полиции, умершего вследствие заболевания, полученного в период прохождения службы в полиции;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оборотом </w:t>
      </w: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наркотических средств и психотропных веществ и таможенных органах Российской Федерации;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и таможенных органах РФ,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и таможенных органах РФ, умершего вследствие заболевания, полученного в период прохождения службы в учреждениях и органах;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3A23">
        <w:rPr>
          <w:rFonts w:ascii="Times New Roman" w:hAnsi="Times New Roman" w:cs="Times New Roman"/>
          <w:sz w:val="24"/>
          <w:szCs w:val="24"/>
        </w:rPr>
        <w:t>− 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службы в учреждениях и органах;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3A23">
        <w:rPr>
          <w:rFonts w:ascii="Times New Roman" w:hAnsi="Times New Roman" w:cs="Times New Roman"/>
          <w:sz w:val="24"/>
          <w:szCs w:val="24"/>
        </w:rPr>
        <w:t>− дети гражданина РФ,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</w:t>
      </w:r>
    </w:p>
    <w:p w:rsidR="00E40E8F" w:rsidRPr="00DA3A23" w:rsidRDefault="00E40E8F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2.10. Количество групп в учреждении определяется исходя из условий, необходимых для осуществления образовательного процесса в соответствии с санитарно-гигиеническими нормами.</w:t>
      </w:r>
    </w:p>
    <w:p w:rsidR="001C18ED" w:rsidRPr="00DA3A23" w:rsidRDefault="001C18ED">
      <w:pPr>
        <w:rPr>
          <w:rFonts w:ascii="Times New Roman" w:hAnsi="Times New Roman" w:cs="Times New Roman"/>
          <w:b/>
          <w:sz w:val="24"/>
          <w:szCs w:val="24"/>
        </w:rPr>
      </w:pPr>
      <w:r w:rsidRPr="00DA3A23">
        <w:rPr>
          <w:rFonts w:ascii="Times New Roman" w:hAnsi="Times New Roman" w:cs="Times New Roman"/>
          <w:b/>
          <w:sz w:val="24"/>
          <w:szCs w:val="24"/>
        </w:rPr>
        <w:t xml:space="preserve">3. Порядок приема воспитанников (обучающихся) в учреждение </w:t>
      </w:r>
    </w:p>
    <w:p w:rsidR="00E40E8F" w:rsidRPr="00DA3A23" w:rsidRDefault="001C18ED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3.1. Прием в учреждение осуществляется заведующим по личному заявлению родителя (законного представителя) ребенка.</w:t>
      </w:r>
    </w:p>
    <w:p w:rsidR="001C18ED" w:rsidRPr="00DA3A23" w:rsidRDefault="001C18ED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3.2.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воспитанников. Копии указанных документов, информация о сроках приема документов размещаются на информационном стенде учреждения и на официальном сайте в сети Интернет. </w:t>
      </w:r>
    </w:p>
    <w:p w:rsidR="00DA3A23" w:rsidRPr="00DA3A23" w:rsidRDefault="001C18ED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в журнале ознакомления родителей (законных представителей) с уставом образовательного учреждения и лицензией на право ведения образовательной деятельности, режимом работы,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(приложение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3) и заверяется личной подписью родителей (законных представителей) ребенка. </w:t>
      </w:r>
    </w:p>
    <w:p w:rsidR="00DA3A23" w:rsidRPr="00DA3A23" w:rsidRDefault="001C18ED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3.4. Учреждение размещает на информационном стенде и на официальном сайте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округа, издаваемый не позднее 1 апреля текущего года (далее – распорядительный акт о закрепленной территории).</w:t>
      </w:r>
    </w:p>
    <w:p w:rsidR="00DA3A23" w:rsidRPr="00DA3A23" w:rsidRDefault="001C18ED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 3.5. Заявление о приеме предоставляется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 </w:t>
      </w:r>
    </w:p>
    <w:p w:rsidR="00DA3A23" w:rsidRPr="00DA3A23" w:rsidRDefault="001C18ED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 xml:space="preserve">В заявлении для направления и (или) приема родителями (законными представителями) ребенка указываются следующие сведения: а) фамилия, имя, отчество (последнее – при наличии) ребенка; 6) дата рождения ребенка; в) реквизиты свидетельства о рождении ребенка; г) адрес места жительства (места пребывания, места фактического проживания) ребенка;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>) фамилия, имя, отчество (последнее – при наличии) родителей (законных представителей) ребенка;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е) реквизиты документа, удостоверяющего личность родителя (законного представителя) ребенка; ж) реквизиты документа, подтверждающего установление опеки (при наличии);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) адрес электронной почты, номер телефона (при наличии) родителей (законных представителей) ребенка; и) о выборе языка образования, родного языка из числа языков народов Российской Федерации, в том числе русского языка как родного языка;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л) о направленности дошкольной группы; м) о необходимом режиме пребывания ребенка;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) о желаемой дате приема на обучение. </w:t>
      </w:r>
      <w:proofErr w:type="gramEnd"/>
    </w:p>
    <w:p w:rsidR="001C18ED" w:rsidRPr="00DA3A23" w:rsidRDefault="001C18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3A23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ведет учет принятых заявлений в журнале регистрации заявлений (приложение 4).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3.7. Для направления и (или) приема в учреждение родители (законные представители) ребенка предъявляют следующие документы: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 −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 в соответствии со статьей 10 Федерального закона от 25.07.2002 № 115-ФЗ «О правовом положении иностранных граждан в Российской Федерации»;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свидетельство о рождении ребенка или для иностранных граждан и лиц без гражданства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– докумен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DA3A2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), удостоверяющий(е) личность ребенка и подтверждающий(е) законность представления прав ребенка;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документ, подтверждающий установление опеки (при необходимости);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документ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− документ, подтверждающий потребность в обучении в группе оздоровительной направленности (при необходимости).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переводом на русский язык. Копии предъявляемых при приеме документов хранятся в учреждении.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3.8. Дети с ограниченными возможностями здоровья принимаются на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комиссии (приложение 5).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3.9.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 3.10. Заявление о приеме в учреждение (приложение 6) и копии документов регистрирует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или уполномоченное им должностное лицо, ответственное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лица, ответственного за прием документов, содержащий индивидуальный номер заявления и перечень предоставленных при приеме документов (приложение 7).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3.11.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Обработка персональных данных осуществляется во время действия родительского договора и в течение одного года после прекращения действия родительского договора (приложение 8).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3.12. Ребенок, родители (законные представители) которого не представили необходимые для приема документы, остается на учете и направляется в дошкольную организацию </w:t>
      </w: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после подтверждения родителем (законным представителем) нуждаемости в предоставлении места. 3.13. После приема вышеуказанных документов учреждение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3.14. Заведующий издает распорядительный акт о зачислении ребенка в учреждение (далее – распорядительный акт) в течение трех рабочих дней после заключения договора. Распорядительный а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3.15.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3.17. При поступлении ребенка в учреждение информационные сведения о воспитанниках (обучающихся) и родителях (законных представителях) регистрируются в книге учета движения воспитанников (обучающихся). Книга предназначена для осуществления контроля движения (приема и отчисления) контингента воспитанников (обучающихся). Книга прошнурована, пронумерована и скреплена печатью учреждения (приложение 9).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3.18. Дети с ограниченными возможностями здоровья принимаются на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комиссии (приложение 5).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3.19. Дети с ограниченными возможностями здоровья могут быть зачислены в </w:t>
      </w:r>
      <w:proofErr w:type="spellStart"/>
      <w:r w:rsidRPr="00DA3A2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A3A23">
        <w:rPr>
          <w:rFonts w:ascii="Times New Roman" w:hAnsi="Times New Roman" w:cs="Times New Roman"/>
          <w:sz w:val="24"/>
          <w:szCs w:val="24"/>
        </w:rPr>
        <w:t xml:space="preserve"> группы учреждения по индивидуальному режиму посещения группы, обеспечивающие необходимые условия для организации коррекционной работы.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3.20. Копии предъявляемых при приеме документов хранятся в образовательном учреждении на время обучения ребенка, а также по индивидуальной программе реабилитации инвалида.</w:t>
      </w:r>
    </w:p>
    <w:p w:rsidR="00DA3A23" w:rsidRPr="00DA3A23" w:rsidRDefault="00DA3A23">
      <w:pPr>
        <w:rPr>
          <w:rFonts w:ascii="Times New Roman" w:hAnsi="Times New Roman" w:cs="Times New Roman"/>
          <w:b/>
          <w:sz w:val="24"/>
          <w:szCs w:val="24"/>
        </w:rPr>
      </w:pPr>
      <w:r w:rsidRPr="00DA3A23">
        <w:rPr>
          <w:rFonts w:ascii="Times New Roman" w:hAnsi="Times New Roman" w:cs="Times New Roman"/>
          <w:b/>
          <w:sz w:val="24"/>
          <w:szCs w:val="24"/>
        </w:rPr>
        <w:t xml:space="preserve">4. Изменения образовательных отношений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изменяются в случае изменения условий получения воспитанником (обучающимся)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(обучающегося), родителей (законных представителей) и учреждения.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изменены как по инициативе родителей (законных представителей) воспитанника (обучающегося) по их заявлению в письменной форме, так и по инициативе учреждения.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lastRenderedPageBreak/>
        <w:t xml:space="preserve">4.3. Основанием для изменения образовательных отношений является распорядительный акт учреждения, изданный руководителем учреждения или уполномоченным им лицом. При заключенном договоре об образовании с родителями (законными представителями) воспитанника (обучающегося) распорядительный акт издается на основании внесения соответствующих изменений в такой договор.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4.4. Права и обязанности воспитанника (обучающегося), предусмотренные законодательством об образовании и локальными нормативными актами учреждения изменяются </w:t>
      </w:r>
      <w:proofErr w:type="gramStart"/>
      <w:r w:rsidRPr="00DA3A23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DA3A23">
        <w:rPr>
          <w:rFonts w:ascii="Times New Roman" w:hAnsi="Times New Roman" w:cs="Times New Roman"/>
          <w:sz w:val="24"/>
          <w:szCs w:val="24"/>
        </w:rPr>
        <w:t xml:space="preserve"> распорядительного акта или с иной указанной в нем даты. </w:t>
      </w:r>
    </w:p>
    <w:p w:rsidR="00DA3A23" w:rsidRPr="00DA3A23" w:rsidRDefault="00DA3A23">
      <w:pPr>
        <w:rPr>
          <w:rFonts w:ascii="Times New Roman" w:hAnsi="Times New Roman" w:cs="Times New Roman"/>
          <w:b/>
          <w:sz w:val="24"/>
          <w:szCs w:val="24"/>
        </w:rPr>
      </w:pPr>
      <w:r w:rsidRPr="00DA3A23">
        <w:rPr>
          <w:rFonts w:ascii="Times New Roman" w:hAnsi="Times New Roman" w:cs="Times New Roman"/>
          <w:b/>
          <w:sz w:val="24"/>
          <w:szCs w:val="24"/>
        </w:rPr>
        <w:t xml:space="preserve">5. Порядок разрешения разногласий, возникающих при приеме воспитанников (обучающихся) </w:t>
      </w:r>
    </w:p>
    <w:p w:rsidR="00DA3A23" w:rsidRPr="00DA3A23" w:rsidRDefault="00DA3A23">
      <w:pPr>
        <w:rPr>
          <w:rFonts w:ascii="Times New Roman" w:hAnsi="Times New Roman" w:cs="Times New Roman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 xml:space="preserve">5.1. Спорные вопросы, возникающие между родителями (законными представителями) несовершеннолетних воспитанников (обучающихся) в приеме администрацией учреждения, регулируются Учредителем в порядке, предусмотренном законодательством РФ. </w:t>
      </w:r>
    </w:p>
    <w:p w:rsidR="00DA3A23" w:rsidRPr="00DA3A23" w:rsidRDefault="00DA3A23">
      <w:pPr>
        <w:rPr>
          <w:rFonts w:ascii="Times New Roman" w:hAnsi="Times New Roman" w:cs="Times New Roman"/>
          <w:b/>
          <w:sz w:val="24"/>
          <w:szCs w:val="24"/>
        </w:rPr>
      </w:pPr>
      <w:r w:rsidRPr="00DA3A23">
        <w:rPr>
          <w:rFonts w:ascii="Times New Roman" w:hAnsi="Times New Roman" w:cs="Times New Roman"/>
          <w:b/>
          <w:sz w:val="24"/>
          <w:szCs w:val="24"/>
        </w:rPr>
        <w:t xml:space="preserve">6. Изменения и дополнения </w:t>
      </w:r>
    </w:p>
    <w:p w:rsidR="00DA3A23" w:rsidRPr="00DA3A23" w:rsidRDefault="00DA3A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A23">
        <w:rPr>
          <w:rFonts w:ascii="Times New Roman" w:hAnsi="Times New Roman" w:cs="Times New Roman"/>
          <w:sz w:val="24"/>
          <w:szCs w:val="24"/>
        </w:rPr>
        <w:t>6.1 Изменения и дополнения в настоящий Порядок выносятся на рассмотрение Педагогическому совету, Управляющему совету учреждения и утверждаются приказом заведующего учреждением.</w:t>
      </w:r>
    </w:p>
    <w:sectPr w:rsidR="00DA3A23" w:rsidRPr="00DA3A23" w:rsidSect="00CC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E8F"/>
    <w:rsid w:val="001C18ED"/>
    <w:rsid w:val="00973A2B"/>
    <w:rsid w:val="00BF03CF"/>
    <w:rsid w:val="00C53ACF"/>
    <w:rsid w:val="00CC7926"/>
    <w:rsid w:val="00DA3A23"/>
    <w:rsid w:val="00E4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26"/>
  </w:style>
  <w:style w:type="paragraph" w:styleId="3">
    <w:name w:val="heading 3"/>
    <w:basedOn w:val="a"/>
    <w:link w:val="30"/>
    <w:uiPriority w:val="9"/>
    <w:qFormat/>
    <w:rsid w:val="00E4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2025-04-15T11:53:00Z</dcterms:created>
  <dcterms:modified xsi:type="dcterms:W3CDTF">2025-04-15T12:15:00Z</dcterms:modified>
</cp:coreProperties>
</file>